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C5C31" w14:textId="77777777" w:rsidR="00850C74" w:rsidRDefault="00850C74">
      <w:pPr>
        <w:pStyle w:val="a5"/>
        <w:spacing w:line="360" w:lineRule="auto"/>
        <w:jc w:val="center"/>
      </w:pPr>
    </w:p>
    <w:p w14:paraId="1E2EA8DD" w14:textId="77777777" w:rsidR="00850C74" w:rsidRDefault="00850C74" w:rsidP="00850C74">
      <w:pPr>
        <w:pStyle w:val="a5"/>
        <w:spacing w:before="63"/>
        <w:ind w:left="4253" w:right="130"/>
        <w:jc w:val="center"/>
      </w:pPr>
      <w:r>
        <w:t>УТВЕРЖДЕНА</w:t>
      </w:r>
    </w:p>
    <w:p w14:paraId="7F10E84B" w14:textId="77777777" w:rsidR="00850C74" w:rsidRDefault="00850C74" w:rsidP="00850C74">
      <w:pPr>
        <w:pStyle w:val="a5"/>
        <w:ind w:left="4253" w:right="131"/>
        <w:jc w:val="center"/>
      </w:pPr>
      <w:r>
        <w:t>приказом Государственного бюджетного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дополнительного</w:t>
      </w:r>
    </w:p>
    <w:p w14:paraId="46AC866C" w14:textId="77777777" w:rsidR="00850C74" w:rsidRDefault="00850C74" w:rsidP="00850C74">
      <w:pPr>
        <w:pStyle w:val="a5"/>
        <w:spacing w:line="321" w:lineRule="exact"/>
        <w:ind w:left="4253" w:right="131"/>
        <w:jc w:val="center"/>
      </w:pPr>
      <w:r>
        <w:t>образования</w:t>
      </w:r>
      <w:r>
        <w:rPr>
          <w:spacing w:val="-4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Москвы</w:t>
      </w:r>
    </w:p>
    <w:p w14:paraId="6F99EF6E" w14:textId="77777777" w:rsidR="00850C74" w:rsidRDefault="00850C74" w:rsidP="00850C74">
      <w:pPr>
        <w:pStyle w:val="a5"/>
        <w:ind w:left="4253" w:right="418"/>
        <w:jc w:val="center"/>
      </w:pPr>
      <w:r>
        <w:t>«Детская школа искусств «Юность»</w:t>
      </w:r>
    </w:p>
    <w:p w14:paraId="63ADBCC4" w14:textId="07735BEB" w:rsidR="00850C74" w:rsidRDefault="00850C74" w:rsidP="00850C74">
      <w:pPr>
        <w:pStyle w:val="a5"/>
        <w:ind w:left="4253" w:right="418"/>
        <w:jc w:val="center"/>
      </w:pP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2</w:t>
      </w:r>
      <w:r>
        <w:t>3 марта</w:t>
      </w:r>
      <w:r>
        <w:rPr>
          <w:spacing w:val="-2"/>
        </w:rPr>
        <w:t xml:space="preserve"> </w:t>
      </w:r>
      <w:r>
        <w:t>2021 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</w:t>
      </w:r>
    </w:p>
    <w:p w14:paraId="1B2F9BBF" w14:textId="77777777" w:rsidR="00850C74" w:rsidRDefault="00850C74" w:rsidP="00850C74">
      <w:pPr>
        <w:pStyle w:val="a5"/>
        <w:spacing w:before="1"/>
        <w:ind w:left="4253"/>
      </w:pPr>
    </w:p>
    <w:p w14:paraId="0C76C17C" w14:textId="77777777" w:rsidR="00850C74" w:rsidRDefault="00850C74" w:rsidP="00850C74">
      <w:pPr>
        <w:pStyle w:val="a5"/>
        <w:spacing w:line="322" w:lineRule="exact"/>
        <w:ind w:left="4253" w:right="131"/>
        <w:jc w:val="center"/>
      </w:pPr>
      <w:r>
        <w:t>ПРИНЯТА</w:t>
      </w:r>
    </w:p>
    <w:p w14:paraId="42E97662" w14:textId="77777777" w:rsidR="00850C74" w:rsidRDefault="00850C74" w:rsidP="00850C74">
      <w:pPr>
        <w:pStyle w:val="a5"/>
        <w:ind w:left="4253" w:right="129"/>
        <w:jc w:val="center"/>
      </w:pPr>
      <w:r>
        <w:t>на заседании Педагогического совета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бюджетного</w:t>
      </w:r>
    </w:p>
    <w:p w14:paraId="68DA6E86" w14:textId="77777777" w:rsidR="00850C74" w:rsidRDefault="00850C74" w:rsidP="00850C74">
      <w:pPr>
        <w:pStyle w:val="a5"/>
        <w:ind w:left="4253" w:right="130"/>
        <w:jc w:val="center"/>
      </w:pPr>
      <w:r>
        <w:t>учреждения дополнительного</w:t>
      </w:r>
    </w:p>
    <w:p w14:paraId="116F5A42" w14:textId="7F833D7A" w:rsidR="00850C74" w:rsidRDefault="00850C74" w:rsidP="00850C74">
      <w:pPr>
        <w:pStyle w:val="a5"/>
        <w:ind w:left="4253" w:right="130"/>
        <w:jc w:val="center"/>
      </w:pP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Москвы</w:t>
      </w:r>
    </w:p>
    <w:p w14:paraId="77E6427B" w14:textId="77777777" w:rsidR="00850C74" w:rsidRDefault="00850C74" w:rsidP="00850C74">
      <w:pPr>
        <w:pStyle w:val="a5"/>
        <w:spacing w:before="2"/>
        <w:ind w:left="4253" w:right="131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Протокол 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</w:p>
    <w:p w14:paraId="7CB826BF" w14:textId="77777777" w:rsidR="00850C74" w:rsidRDefault="00850C74">
      <w:pPr>
        <w:pStyle w:val="a5"/>
        <w:spacing w:line="360" w:lineRule="auto"/>
        <w:jc w:val="center"/>
      </w:pPr>
    </w:p>
    <w:p w14:paraId="601B9BA3" w14:textId="77777777" w:rsidR="00850C74" w:rsidRDefault="00850C74">
      <w:pPr>
        <w:pStyle w:val="a5"/>
        <w:spacing w:line="360" w:lineRule="auto"/>
        <w:jc w:val="center"/>
      </w:pPr>
    </w:p>
    <w:p w14:paraId="0523F155" w14:textId="77777777" w:rsidR="00850C74" w:rsidRDefault="009D35C7">
      <w:pPr>
        <w:pStyle w:val="a5"/>
        <w:spacing w:line="360" w:lineRule="auto"/>
        <w:jc w:val="center"/>
      </w:pPr>
      <w:r>
        <w:t xml:space="preserve">ДОПОЛНИТЕЛЬНАЯ ОБЩЕРАЗВИВАЮЩАЯ </w:t>
      </w:r>
    </w:p>
    <w:p w14:paraId="79B40AB4" w14:textId="1C42908B" w:rsidR="001C35B8" w:rsidRDefault="009D35C7" w:rsidP="00850C74">
      <w:pPr>
        <w:pStyle w:val="a5"/>
        <w:spacing w:line="360" w:lineRule="auto"/>
        <w:jc w:val="center"/>
      </w:pPr>
      <w:r>
        <w:t>ОБРАЗОВАТЕЛЬНАЯ</w:t>
      </w:r>
      <w:r w:rsidR="00850C74">
        <w:t xml:space="preserve"> </w:t>
      </w:r>
      <w:r>
        <w:t xml:space="preserve">ПРОГРАММА </w:t>
      </w:r>
    </w:p>
    <w:p w14:paraId="53FE8EC3" w14:textId="1CCA1E1E" w:rsidR="001C35B8" w:rsidRDefault="00850C74">
      <w:pPr>
        <w:pStyle w:val="a5"/>
        <w:spacing w:line="360" w:lineRule="auto"/>
        <w:jc w:val="center"/>
        <w:rPr>
          <w:b/>
          <w:bCs/>
        </w:rPr>
      </w:pPr>
      <w:r>
        <w:rPr>
          <w:b/>
          <w:bCs/>
        </w:rPr>
        <w:t>«АКАДЕМИЧЕСКОЕ ХОРОВОЕ ПЕНИЕ ДЛЯ ДОШКОЛЬНИКОВ»</w:t>
      </w:r>
    </w:p>
    <w:p w14:paraId="67B7B7E3" w14:textId="77777777" w:rsidR="001C35B8" w:rsidRDefault="009D35C7">
      <w:pPr>
        <w:pStyle w:val="a5"/>
        <w:spacing w:line="360" w:lineRule="auto"/>
        <w:jc w:val="center"/>
      </w:pPr>
      <w:r>
        <w:t>(</w:t>
      </w:r>
      <w:r>
        <w:t>комплексная</w:t>
      </w:r>
      <w:r>
        <w:t>)</w:t>
      </w:r>
    </w:p>
    <w:p w14:paraId="0E1672A2" w14:textId="77777777" w:rsidR="001C35B8" w:rsidRDefault="001C35B8">
      <w:pPr>
        <w:pStyle w:val="a5"/>
        <w:spacing w:line="360" w:lineRule="auto"/>
      </w:pPr>
    </w:p>
    <w:p w14:paraId="0E386B4D" w14:textId="77777777" w:rsidR="001C35B8" w:rsidRDefault="009D35C7">
      <w:pPr>
        <w:pStyle w:val="a5"/>
        <w:spacing w:line="360" w:lineRule="auto"/>
      </w:pPr>
      <w:r>
        <w:tab/>
      </w:r>
      <w:r>
        <w:tab/>
      </w:r>
      <w:r>
        <w:tab/>
      </w:r>
      <w:r>
        <w:t xml:space="preserve">Срок реализации: 1-2 </w:t>
      </w:r>
      <w:r>
        <w:t>года обучения</w:t>
      </w:r>
    </w:p>
    <w:p w14:paraId="25791029" w14:textId="40AFD92C" w:rsidR="001C35B8" w:rsidRDefault="009D35C7">
      <w:pPr>
        <w:pStyle w:val="a5"/>
        <w:spacing w:line="360" w:lineRule="auto"/>
      </w:pPr>
      <w:r>
        <w:t xml:space="preserve">                                        Возраст учащихся: </w:t>
      </w:r>
      <w:r>
        <w:t>5 - 7 лет</w:t>
      </w:r>
    </w:p>
    <w:p w14:paraId="306DCEA9" w14:textId="77777777" w:rsidR="001C35B8" w:rsidRDefault="001C35B8">
      <w:pPr>
        <w:pStyle w:val="a5"/>
        <w:spacing w:line="360" w:lineRule="auto"/>
      </w:pPr>
    </w:p>
    <w:p w14:paraId="7F9DF418" w14:textId="77777777" w:rsidR="001C35B8" w:rsidRDefault="009D35C7">
      <w:pPr>
        <w:pStyle w:val="a5"/>
        <w:spacing w:line="360" w:lineRule="auto"/>
      </w:pPr>
      <w:r>
        <w:tab/>
      </w:r>
      <w:r>
        <w:t xml:space="preserve">Разработчик– преподаватель ГБУДО г. </w:t>
      </w:r>
      <w:r>
        <w:t xml:space="preserve">Москвы ДШИ «Юность» </w:t>
      </w:r>
    </w:p>
    <w:p w14:paraId="69AA4097" w14:textId="77777777" w:rsidR="001C35B8" w:rsidRDefault="009D35C7">
      <w:pPr>
        <w:pStyle w:val="a5"/>
        <w:spacing w:line="360" w:lineRule="auto"/>
        <w:jc w:val="center"/>
      </w:pPr>
      <w:r>
        <w:t xml:space="preserve">Низамова Лидия Владимировна </w:t>
      </w:r>
    </w:p>
    <w:p w14:paraId="437CD512" w14:textId="77777777" w:rsidR="001C35B8" w:rsidRDefault="001C35B8">
      <w:pPr>
        <w:pStyle w:val="a5"/>
        <w:spacing w:line="360" w:lineRule="auto"/>
      </w:pPr>
    </w:p>
    <w:p w14:paraId="2DB41A00" w14:textId="5D56FEB5" w:rsidR="001C35B8" w:rsidRDefault="001C35B8">
      <w:pPr>
        <w:pStyle w:val="a5"/>
        <w:jc w:val="center"/>
      </w:pPr>
    </w:p>
    <w:p w14:paraId="6D7645E2" w14:textId="6D63F106" w:rsidR="00850C74" w:rsidRDefault="00850C74">
      <w:pPr>
        <w:pStyle w:val="a5"/>
        <w:jc w:val="center"/>
      </w:pPr>
    </w:p>
    <w:p w14:paraId="2E22722F" w14:textId="7A834A6A" w:rsidR="00850C74" w:rsidRDefault="00850C74">
      <w:pPr>
        <w:pStyle w:val="a5"/>
        <w:jc w:val="center"/>
      </w:pPr>
    </w:p>
    <w:p w14:paraId="19CAC071" w14:textId="12457350" w:rsidR="00850C74" w:rsidRDefault="00850C74">
      <w:pPr>
        <w:pStyle w:val="a5"/>
        <w:jc w:val="center"/>
      </w:pPr>
    </w:p>
    <w:p w14:paraId="0D6589C0" w14:textId="77777777" w:rsidR="00850C74" w:rsidRDefault="00850C74">
      <w:pPr>
        <w:pStyle w:val="a5"/>
        <w:jc w:val="center"/>
      </w:pPr>
    </w:p>
    <w:p w14:paraId="715630F0" w14:textId="77777777" w:rsidR="001C35B8" w:rsidRDefault="001C35B8">
      <w:pPr>
        <w:pStyle w:val="a5"/>
        <w:jc w:val="center"/>
      </w:pPr>
    </w:p>
    <w:p w14:paraId="6DCF31C0" w14:textId="77777777" w:rsidR="001C35B8" w:rsidRDefault="009D35C7">
      <w:pPr>
        <w:pStyle w:val="a5"/>
        <w:jc w:val="center"/>
      </w:pPr>
      <w:r>
        <w:t>М</w:t>
      </w:r>
      <w:r>
        <w:t xml:space="preserve">осква </w:t>
      </w:r>
    </w:p>
    <w:p w14:paraId="40B477FA" w14:textId="568592A1" w:rsidR="001C35B8" w:rsidRDefault="009D35C7">
      <w:pPr>
        <w:pStyle w:val="a5"/>
        <w:jc w:val="center"/>
      </w:pPr>
      <w:r>
        <w:t>202</w:t>
      </w:r>
      <w:r w:rsidR="00850C74">
        <w:t>1</w:t>
      </w:r>
    </w:p>
    <w:p w14:paraId="666B9AF1" w14:textId="77777777" w:rsidR="001C35B8" w:rsidRDefault="009D35C7">
      <w:pPr>
        <w:pStyle w:val="a5"/>
      </w:pPr>
      <w:r>
        <w:tab/>
      </w:r>
      <w:r>
        <w:rPr>
          <w:rFonts w:ascii="Arial Unicode MS" w:hAnsi="Arial Unicode MS"/>
        </w:rPr>
        <w:br w:type="page"/>
      </w:r>
    </w:p>
    <w:p w14:paraId="4AF27A2D" w14:textId="77777777" w:rsidR="00850C74" w:rsidRDefault="009D35C7" w:rsidP="00850C74">
      <w:pPr>
        <w:pStyle w:val="a5"/>
        <w:spacing w:line="360" w:lineRule="auto"/>
        <w:jc w:val="center"/>
      </w:pPr>
      <w:r>
        <w:lastRenderedPageBreak/>
        <w:t>ПОЯСНИТЕЛЬНАЯ</w:t>
      </w:r>
      <w:r w:rsidR="00850C74">
        <w:t xml:space="preserve"> </w:t>
      </w:r>
      <w:r>
        <w:t>ЗАПИСКА:</w:t>
      </w:r>
      <w:r>
        <w:br/>
      </w:r>
    </w:p>
    <w:p w14:paraId="492409AF" w14:textId="542FDB07" w:rsidR="001C35B8" w:rsidRDefault="009D35C7" w:rsidP="00850C74">
      <w:pPr>
        <w:pStyle w:val="a5"/>
        <w:spacing w:line="360" w:lineRule="auto"/>
        <w:jc w:val="both"/>
      </w:pPr>
      <w:r>
        <w:br/>
      </w:r>
      <w:r>
        <w:tab/>
      </w:r>
      <w:r>
        <w:t>Программа «Академический хор и Музыкальная грамота» разработана в соответствии с Федеральным законом «Об образовании в Российской Федерации» ль 29.12.2012 г. №273-Ф3, Приказом Министерства Просвещения РФ от 09.11.2018 г. № 196 «Об утверждении Порядка орган</w:t>
      </w:r>
      <w:r>
        <w:t>изации и осуществления образовательной деятельности по дополнительным общеобразовательным программам», письмом Министерства культуры РФ от 21.11.2013 г. №191-01-39/06-ГИ «Рекомендации по организации образовательной и методической деятельности при реализаци</w:t>
      </w:r>
      <w:r>
        <w:t>и общеразвивающих программ в области искусств».</w:t>
      </w:r>
    </w:p>
    <w:p w14:paraId="06945B44" w14:textId="77777777" w:rsidR="001C35B8" w:rsidRDefault="009D35C7" w:rsidP="00850C74">
      <w:pPr>
        <w:pStyle w:val="a5"/>
        <w:spacing w:line="360" w:lineRule="auto"/>
        <w:jc w:val="both"/>
      </w:pPr>
      <w:r>
        <w:tab/>
        <w:t xml:space="preserve">Учебная программа составлена в соответствии с возрастом учащихся. </w:t>
      </w:r>
    </w:p>
    <w:p w14:paraId="047DE745" w14:textId="77777777" w:rsidR="001C35B8" w:rsidRDefault="009D35C7" w:rsidP="00850C74">
      <w:pPr>
        <w:pStyle w:val="a5"/>
        <w:spacing w:line="360" w:lineRule="auto"/>
        <w:jc w:val="both"/>
      </w:pPr>
      <w:r>
        <w:tab/>
        <w:t>Программа «Академический хор и музыкальная грамота» реализуется в рамках учебных предметов «Академический хор» и «Музыкальная грамота».  П</w:t>
      </w:r>
      <w:r>
        <w:t xml:space="preserve">рограмма ориентирована развитие у </w:t>
      </w:r>
      <w:proofErr w:type="gramStart"/>
      <w:r>
        <w:t>детей  мышления</w:t>
      </w:r>
      <w:proofErr w:type="gramEnd"/>
      <w:r>
        <w:t xml:space="preserve">, </w:t>
      </w:r>
      <w:r>
        <w:t>внимания</w:t>
      </w:r>
      <w:r>
        <w:t xml:space="preserve">, </w:t>
      </w:r>
      <w:r>
        <w:t>общительности и умение проявить себя в коллективе сверстников</w:t>
      </w:r>
      <w:r>
        <w:t xml:space="preserve">. </w:t>
      </w:r>
      <w:r>
        <w:t xml:space="preserve">А </w:t>
      </w:r>
      <w:proofErr w:type="gramStart"/>
      <w:r>
        <w:t>так же</w:t>
      </w:r>
      <w:proofErr w:type="gramEnd"/>
      <w:r>
        <w:t xml:space="preserve"> способствуют выявлению музыкально одаренных детей для дальнейшего обучения в школе</w:t>
      </w:r>
      <w:r>
        <w:t>.</w:t>
      </w:r>
    </w:p>
    <w:p w14:paraId="6D1DF1F1" w14:textId="77777777" w:rsidR="001C35B8" w:rsidRDefault="009D35C7" w:rsidP="00850C74">
      <w:pPr>
        <w:pStyle w:val="a5"/>
        <w:spacing w:line="360" w:lineRule="auto"/>
        <w:jc w:val="both"/>
      </w:pPr>
      <w:r>
        <w:tab/>
        <w:t>Программа разработана на базе обширног</w:t>
      </w:r>
      <w:r>
        <w:t>о методического материла, различных общеразвивающих программ ДШИ, а также на базе авторский разработок педагога.</w:t>
      </w:r>
    </w:p>
    <w:p w14:paraId="30D7AD60" w14:textId="77777777" w:rsidR="001C35B8" w:rsidRDefault="009D35C7" w:rsidP="00850C74">
      <w:pPr>
        <w:pStyle w:val="a5"/>
        <w:spacing w:line="360" w:lineRule="auto"/>
        <w:jc w:val="both"/>
      </w:pPr>
      <w:r>
        <w:tab/>
        <w:t xml:space="preserve">Занятия проводятся на внебюджетной основе. </w:t>
      </w:r>
      <w:r>
        <w:rPr>
          <w:rFonts w:ascii="Arial Unicode MS" w:hAnsi="Arial Unicode MS"/>
        </w:rPr>
        <w:br w:type="page"/>
      </w:r>
    </w:p>
    <w:p w14:paraId="5D231B68" w14:textId="77777777" w:rsidR="001C35B8" w:rsidRDefault="009D35C7">
      <w:pPr>
        <w:pStyle w:val="a5"/>
        <w:spacing w:line="360" w:lineRule="auto"/>
        <w:jc w:val="both"/>
      </w:pPr>
      <w:r>
        <w:lastRenderedPageBreak/>
        <w:tab/>
        <w:t xml:space="preserve">ЦЕЛИ И ЗАДАЧИ ПРОГРАММЫ: </w:t>
      </w:r>
    </w:p>
    <w:p w14:paraId="26DF5553" w14:textId="77777777" w:rsidR="001C35B8" w:rsidRDefault="009D35C7">
      <w:pPr>
        <w:pStyle w:val="a5"/>
        <w:spacing w:line="360" w:lineRule="auto"/>
        <w:jc w:val="both"/>
      </w:pPr>
      <w:r>
        <w:tab/>
        <w:t>Цель: Активное формирование музыкальных способностей</w:t>
      </w:r>
      <w:r>
        <w:t xml:space="preserve">, </w:t>
      </w:r>
      <w:r>
        <w:t>творческих и ис</w:t>
      </w:r>
      <w:r>
        <w:t xml:space="preserve">полнительских навыков у детей дошкольного возраста в условиях учреждения дополнительного образования. Приобщение детей к музыкальному искусству. </w:t>
      </w:r>
    </w:p>
    <w:p w14:paraId="60D9243F" w14:textId="77777777" w:rsidR="001C35B8" w:rsidRDefault="009D35C7">
      <w:pPr>
        <w:pStyle w:val="a5"/>
        <w:spacing w:line="360" w:lineRule="auto"/>
        <w:jc w:val="both"/>
      </w:pPr>
      <w:r>
        <w:tab/>
        <w:t>Задачи:</w:t>
      </w:r>
    </w:p>
    <w:p w14:paraId="05506F97" w14:textId="77777777" w:rsidR="001C35B8" w:rsidRDefault="009D35C7">
      <w:pPr>
        <w:pStyle w:val="a5"/>
        <w:spacing w:line="360" w:lineRule="auto"/>
        <w:jc w:val="both"/>
      </w:pPr>
      <w:r>
        <w:t>•</w:t>
      </w:r>
      <w:r>
        <w:tab/>
        <w:t xml:space="preserve">Развить музыкальные творческие способности ребёнка </w:t>
      </w:r>
    </w:p>
    <w:p w14:paraId="79D59A24" w14:textId="77777777" w:rsidR="001C35B8" w:rsidRDefault="009D35C7">
      <w:pPr>
        <w:pStyle w:val="a5"/>
        <w:spacing w:line="360" w:lineRule="auto"/>
        <w:jc w:val="both"/>
      </w:pPr>
      <w:r>
        <w:t>•</w:t>
      </w:r>
      <w:r>
        <w:tab/>
        <w:t xml:space="preserve">Способствовать общему музыкальному развитию  </w:t>
      </w:r>
      <w:r>
        <w:t xml:space="preserve">   </w:t>
      </w:r>
    </w:p>
    <w:p w14:paraId="12875051" w14:textId="77777777" w:rsidR="001C35B8" w:rsidRDefault="009D35C7">
      <w:pPr>
        <w:pStyle w:val="a5"/>
        <w:spacing w:line="360" w:lineRule="auto"/>
        <w:jc w:val="both"/>
      </w:pPr>
      <w:r>
        <w:t>•</w:t>
      </w:r>
      <w:r>
        <w:tab/>
        <w:t>Сформировать позитивную «Я</w:t>
      </w:r>
      <w:r>
        <w:t>-</w:t>
      </w:r>
      <w:r>
        <w:t>концепцию» личности ребёнка</w:t>
      </w:r>
    </w:p>
    <w:p w14:paraId="6C20E301" w14:textId="77777777" w:rsidR="001C35B8" w:rsidRDefault="009D35C7">
      <w:pPr>
        <w:pStyle w:val="a5"/>
        <w:spacing w:line="360" w:lineRule="auto"/>
        <w:jc w:val="both"/>
      </w:pPr>
      <w:r>
        <w:t>•</w:t>
      </w:r>
      <w:r>
        <w:tab/>
        <w:t>Облегчить социальную адаптацию обучающихся к будущим занятиям в ДШИ и в общеобразовательной школе</w:t>
      </w:r>
    </w:p>
    <w:p w14:paraId="44B18451" w14:textId="77777777" w:rsidR="001C35B8" w:rsidRDefault="009D35C7">
      <w:pPr>
        <w:pStyle w:val="a5"/>
        <w:spacing w:line="360" w:lineRule="auto"/>
        <w:jc w:val="both"/>
      </w:pPr>
      <w:r>
        <w:t>•</w:t>
      </w:r>
      <w:r>
        <w:tab/>
      </w:r>
      <w:r>
        <w:t>Приобретение опыта творческой деятельности</w:t>
      </w:r>
      <w:r>
        <w:br/>
      </w:r>
      <w:r>
        <w:br/>
        <w:t>СРОКИ РЕАЛИЗАЦИИ И ОРГАНИЗАЦИЯ УЧЕБНОГО ПРОЦЕССА:</w:t>
      </w:r>
    </w:p>
    <w:p w14:paraId="692DE114" w14:textId="77777777" w:rsidR="001C35B8" w:rsidRDefault="009D35C7">
      <w:pPr>
        <w:pStyle w:val="a5"/>
        <w:spacing w:line="360" w:lineRule="auto"/>
        <w:jc w:val="both"/>
      </w:pPr>
      <w:r>
        <w:tab/>
      </w:r>
      <w:r>
        <w:t>Программные требования</w:t>
      </w:r>
      <w:r>
        <w:t xml:space="preserve">, </w:t>
      </w:r>
      <w:r>
        <w:t>указанные в этой работе</w:t>
      </w:r>
      <w:r>
        <w:t xml:space="preserve">, </w:t>
      </w:r>
      <w:r>
        <w:t xml:space="preserve">рассчитаны на занятия </w:t>
      </w:r>
      <w:proofErr w:type="gramStart"/>
      <w:r>
        <w:t>по  предмету</w:t>
      </w:r>
      <w:proofErr w:type="gramEnd"/>
      <w:r>
        <w:t xml:space="preserve"> «Музыкальная азбука» с детьми </w:t>
      </w:r>
      <w:r>
        <w:t>5-</w:t>
      </w:r>
      <w:r>
        <w:t xml:space="preserve">ти и </w:t>
      </w:r>
      <w:r>
        <w:t>6-ти лет,</w:t>
      </w:r>
      <w:r>
        <w:t xml:space="preserve">  готовящихся затем к поступлению в </w:t>
      </w:r>
      <w:r>
        <w:t xml:space="preserve">1 </w:t>
      </w:r>
      <w:r>
        <w:t>класс Детской школы искусств «Юность»</w:t>
      </w:r>
      <w:r>
        <w:t xml:space="preserve">. Дети, </w:t>
      </w:r>
      <w:r>
        <w:t>поступившие на подготовительное отделение</w:t>
      </w:r>
      <w:r>
        <w:t xml:space="preserve"> в </w:t>
      </w:r>
      <w:r>
        <w:t xml:space="preserve">5 лет, </w:t>
      </w:r>
      <w:r>
        <w:t>занимаются два года</w:t>
      </w:r>
      <w:r>
        <w:t xml:space="preserve">, дети, </w:t>
      </w:r>
      <w:r>
        <w:t xml:space="preserve">поступившие на подготовительное отделение в </w:t>
      </w:r>
      <w:r>
        <w:t xml:space="preserve">6 лет, </w:t>
      </w:r>
      <w:r>
        <w:t>занимаются один год</w:t>
      </w:r>
      <w:r>
        <w:t>.</w:t>
      </w:r>
      <w:r>
        <w:t xml:space="preserve"> Дети разделены на две группы соответственно возрасту и уже приобретённым знаниям. Занятия по хору проводятся совместно. </w:t>
      </w:r>
    </w:p>
    <w:p w14:paraId="2020AB50" w14:textId="77777777" w:rsidR="001C35B8" w:rsidRDefault="009D35C7">
      <w:pPr>
        <w:pStyle w:val="a5"/>
        <w:spacing w:line="360" w:lineRule="auto"/>
        <w:jc w:val="both"/>
      </w:pPr>
      <w:r>
        <w:tab/>
        <w:t>Учебный год длится 30 недель. Занятия проводятся 2 раза в неделю по 1 часу (45 минут). Состоят из двух уроков по 0,5 часа (22,5 минут</w:t>
      </w:r>
      <w:r>
        <w:t xml:space="preserve">ы) каждое. Между уроками есть перерыв. Учебная нагрузка по каждому из предметов составляет 1 час (45 минут) в неделю. </w:t>
      </w:r>
    </w:p>
    <w:p w14:paraId="6378237D" w14:textId="77777777" w:rsidR="00850C74" w:rsidRDefault="009D35C7">
      <w:pPr>
        <w:pStyle w:val="a5"/>
        <w:spacing w:line="360" w:lineRule="auto"/>
        <w:jc w:val="both"/>
      </w:pPr>
      <w:r>
        <w:tab/>
      </w:r>
      <w:proofErr w:type="gramStart"/>
      <w:r>
        <w:t>Уроки  музыкальной</w:t>
      </w:r>
      <w:proofErr w:type="gramEnd"/>
      <w:r>
        <w:t xml:space="preserve"> азбуки знакомят обучающихся с элементарными знаниями в области музыкальной грамоты и сольфеджио. Уроки хора позволяют</w:t>
      </w:r>
      <w:r>
        <w:t xml:space="preserve"> детям творчески применить </w:t>
      </w:r>
      <w:proofErr w:type="gramStart"/>
      <w:r>
        <w:t>знания</w:t>
      </w:r>
      <w:proofErr w:type="gramEnd"/>
      <w:r>
        <w:t xml:space="preserve"> полученные на уроках музыкальной азбуки, а также способствуют улучшению интонации и знакомству с хоровым искусством, овладению навыками певческого дыхания и вокализации.</w:t>
      </w:r>
    </w:p>
    <w:p w14:paraId="123352BF" w14:textId="77777777" w:rsidR="00850C74" w:rsidRDefault="00850C74">
      <w:pPr>
        <w:pStyle w:val="a5"/>
        <w:spacing w:line="360" w:lineRule="auto"/>
        <w:jc w:val="both"/>
      </w:pPr>
    </w:p>
    <w:p w14:paraId="2058D6E2" w14:textId="12F66953" w:rsidR="001C35B8" w:rsidRDefault="009D35C7">
      <w:pPr>
        <w:pStyle w:val="a5"/>
        <w:spacing w:line="360" w:lineRule="auto"/>
        <w:jc w:val="both"/>
      </w:pPr>
      <w:r>
        <w:lastRenderedPageBreak/>
        <w:tab/>
        <w:t>ФОРМА КОНТРОЛЯ:</w:t>
      </w:r>
    </w:p>
    <w:p w14:paraId="0B386622" w14:textId="77777777" w:rsidR="001C35B8" w:rsidRDefault="009D35C7">
      <w:pPr>
        <w:pStyle w:val="a5"/>
        <w:spacing w:line="360" w:lineRule="auto"/>
        <w:jc w:val="both"/>
      </w:pPr>
      <w:r>
        <w:t xml:space="preserve"> </w:t>
      </w:r>
      <w:r>
        <w:tab/>
        <w:t xml:space="preserve">При зачислении детей на </w:t>
      </w:r>
      <w:r>
        <w:t xml:space="preserve">данную программу не предполагается наличие у детей какой-либо профессиональной подготовки. </w:t>
      </w:r>
    </w:p>
    <w:p w14:paraId="0DB2EB84" w14:textId="77777777" w:rsidR="001C35B8" w:rsidRDefault="009D35C7">
      <w:pPr>
        <w:pStyle w:val="a5"/>
        <w:spacing w:line="360" w:lineRule="auto"/>
        <w:jc w:val="both"/>
      </w:pPr>
      <w:r>
        <w:tab/>
        <w:t xml:space="preserve">Для отслеживания динамики обучения ребёнка предполагаются следующие </w:t>
      </w:r>
      <w:proofErr w:type="gramStart"/>
      <w:r>
        <w:t>формы  контроля</w:t>
      </w:r>
      <w:proofErr w:type="gramEnd"/>
      <w:r>
        <w:t xml:space="preserve"> знаний</w:t>
      </w:r>
      <w:r>
        <w:t xml:space="preserve">: </w:t>
      </w:r>
      <w:r>
        <w:t>текущий</w:t>
      </w:r>
      <w:r>
        <w:t xml:space="preserve">, </w:t>
      </w:r>
      <w:r>
        <w:t>промежуточный</w:t>
      </w:r>
      <w:r>
        <w:t xml:space="preserve">, </w:t>
      </w:r>
      <w:r>
        <w:t>итоговый</w:t>
      </w:r>
      <w:r>
        <w:t>.</w:t>
      </w:r>
    </w:p>
    <w:p w14:paraId="2401CD2B" w14:textId="77777777" w:rsidR="001C35B8" w:rsidRDefault="009D35C7">
      <w:pPr>
        <w:pStyle w:val="a5"/>
        <w:spacing w:line="360" w:lineRule="auto"/>
        <w:jc w:val="both"/>
      </w:pPr>
      <w:r>
        <w:tab/>
      </w:r>
      <w:r>
        <w:t>Текущий контроль успеваемости учащих</w:t>
      </w:r>
      <w:r>
        <w:t>ся осуществляется регулярно преподавателем ведущим предмет в рамках учебного урока и предполагает различные системы оценок успеваемости</w:t>
      </w:r>
      <w:r>
        <w:t xml:space="preserve">: </w:t>
      </w:r>
      <w:r>
        <w:t>индивидуальный опрос</w:t>
      </w:r>
      <w:r>
        <w:t xml:space="preserve">, опрос по два, три человека, </w:t>
      </w:r>
      <w:r>
        <w:t>устная оценка работы на уроке</w:t>
      </w:r>
      <w:r>
        <w:t xml:space="preserve">, </w:t>
      </w:r>
      <w:r>
        <w:t>общая оценка прошедшего урока</w:t>
      </w:r>
      <w:r>
        <w:t>.</w:t>
      </w:r>
    </w:p>
    <w:p w14:paraId="7428B685" w14:textId="77777777" w:rsidR="001C35B8" w:rsidRDefault="009D35C7">
      <w:pPr>
        <w:pStyle w:val="a5"/>
        <w:spacing w:line="360" w:lineRule="auto"/>
        <w:jc w:val="both"/>
      </w:pPr>
      <w:r>
        <w:tab/>
      </w:r>
      <w:r>
        <w:t>Промеж</w:t>
      </w:r>
      <w:r>
        <w:t xml:space="preserve">уточный контроль осуществляется на итоговом занятии в конце года по предмету «Музыкальная азбука». По предмету «Академический хор» промежуточный контроль осуществляется два раза в год в форме отчетного концерта или открытого урока. </w:t>
      </w:r>
    </w:p>
    <w:p w14:paraId="58EF0C98" w14:textId="77777777" w:rsidR="001C35B8" w:rsidRDefault="009D35C7">
      <w:pPr>
        <w:pStyle w:val="a5"/>
        <w:spacing w:line="360" w:lineRule="auto"/>
        <w:jc w:val="both"/>
      </w:pPr>
      <w:r>
        <w:tab/>
      </w:r>
      <w:r>
        <w:t>Итоговый контроль осущ</w:t>
      </w:r>
      <w:r>
        <w:t>ествляется по окончании подготовительного курса в конце первого или второго года обучения</w:t>
      </w:r>
      <w:r>
        <w:t xml:space="preserve">. </w:t>
      </w:r>
      <w:r>
        <w:t xml:space="preserve"> </w:t>
      </w:r>
    </w:p>
    <w:p w14:paraId="65C2FBDB" w14:textId="77777777" w:rsidR="001C35B8" w:rsidRDefault="009D35C7" w:rsidP="00850C74">
      <w:pPr>
        <w:pStyle w:val="a5"/>
        <w:spacing w:line="360" w:lineRule="auto"/>
      </w:pPr>
      <w:r>
        <w:tab/>
        <w:t xml:space="preserve">Оценки не выставляются. </w:t>
      </w:r>
      <w:r>
        <w:br/>
      </w:r>
      <w:r>
        <w:br/>
      </w:r>
      <w:r>
        <w:tab/>
        <w:t>ПРЕДПОЛАГАЕМЫЙ РЕЗУЛЬТАТ:</w:t>
      </w:r>
    </w:p>
    <w:p w14:paraId="0444FC32" w14:textId="77777777" w:rsidR="001C35B8" w:rsidRDefault="009D35C7">
      <w:pPr>
        <w:pStyle w:val="a5"/>
        <w:numPr>
          <w:ilvl w:val="0"/>
          <w:numId w:val="2"/>
        </w:numPr>
        <w:spacing w:line="360" w:lineRule="auto"/>
        <w:jc w:val="both"/>
      </w:pPr>
      <w:r>
        <w:t>освоить элементарные навыки вокального интонирования</w:t>
      </w:r>
    </w:p>
    <w:p w14:paraId="658BB266" w14:textId="77777777" w:rsidR="001C35B8" w:rsidRDefault="009D35C7">
      <w:pPr>
        <w:pStyle w:val="a5"/>
        <w:numPr>
          <w:ilvl w:val="0"/>
          <w:numId w:val="2"/>
        </w:numPr>
        <w:spacing w:line="360" w:lineRule="auto"/>
        <w:jc w:val="both"/>
      </w:pPr>
      <w:r>
        <w:t>Усвоить основы музыкальной грамоты (написание и нахожден</w:t>
      </w:r>
      <w:r>
        <w:t xml:space="preserve">ие нот на клавиатуре, понятие </w:t>
      </w:r>
      <w:proofErr w:type="spellStart"/>
      <w:proofErr w:type="gramStart"/>
      <w:r>
        <w:t>лад,размер</w:t>
      </w:r>
      <w:proofErr w:type="spellEnd"/>
      <w:proofErr w:type="gramEnd"/>
      <w:r>
        <w:t>, длительности, некоторые музыкальные термины)</w:t>
      </w:r>
    </w:p>
    <w:p w14:paraId="3B47E1A6" w14:textId="77777777" w:rsidR="001C35B8" w:rsidRDefault="009D35C7">
      <w:pPr>
        <w:pStyle w:val="a5"/>
        <w:numPr>
          <w:ilvl w:val="0"/>
          <w:numId w:val="2"/>
        </w:numPr>
        <w:spacing w:line="360" w:lineRule="auto"/>
        <w:jc w:val="both"/>
      </w:pPr>
      <w:r>
        <w:t>Приобретение умения исполнять простейшие музыкальные фразы с учетом их музыкального развития</w:t>
      </w:r>
    </w:p>
    <w:p w14:paraId="4FA87B0A" w14:textId="77777777" w:rsidR="001C35B8" w:rsidRDefault="009D35C7">
      <w:pPr>
        <w:pStyle w:val="a5"/>
        <w:numPr>
          <w:ilvl w:val="1"/>
          <w:numId w:val="2"/>
        </w:numPr>
        <w:spacing w:line="360" w:lineRule="auto"/>
        <w:jc w:val="both"/>
      </w:pPr>
      <w:r>
        <w:t xml:space="preserve"> Знакомство с навыком пения легато</w:t>
      </w:r>
      <w:r>
        <w:br/>
      </w:r>
      <w:r>
        <w:br/>
        <w:t>СОДЕРЖАНИЕ ПРОГРАММЫ: Программа включает</w:t>
      </w:r>
      <w:r>
        <w:t xml:space="preserve"> в себя изучение основ музыкальной грамоты и основ хорового пения: знакомство с </w:t>
      </w:r>
      <w:r>
        <w:lastRenderedPageBreak/>
        <w:t>певческим дыханием, певческой позицией, основами правильной вокализации.</w:t>
      </w:r>
    </w:p>
    <w:p w14:paraId="0D851164" w14:textId="77777777" w:rsidR="001C35B8" w:rsidRDefault="009D35C7">
      <w:pPr>
        <w:pStyle w:val="a5"/>
        <w:spacing w:line="360" w:lineRule="auto"/>
        <w:jc w:val="both"/>
      </w:pPr>
      <w:r>
        <w:tab/>
        <w:t>Погружаясь в атмосферу музыкального искусства, дети учатся слушать, понимать, а также в меру своих воз</w:t>
      </w:r>
      <w:r>
        <w:t xml:space="preserve">можностей воспроизводить музыку. Они учатся передавать свои эмоции и чувства посредством музыкального творчества. </w:t>
      </w:r>
    </w:p>
    <w:p w14:paraId="44F8EC3D" w14:textId="77777777" w:rsidR="001C35B8" w:rsidRDefault="009D35C7">
      <w:pPr>
        <w:pStyle w:val="a5"/>
        <w:spacing w:line="360" w:lineRule="auto"/>
        <w:jc w:val="both"/>
      </w:pPr>
      <w:r>
        <w:tab/>
      </w:r>
      <w:r>
        <w:t xml:space="preserve">Темы занятий предложены соответственно возрасту детей.  Последовательность заданий выстроена по принципу постепенного усложнения. </w:t>
      </w:r>
    </w:p>
    <w:p w14:paraId="1C8BC1DE" w14:textId="77777777" w:rsidR="001C35B8" w:rsidRDefault="001C35B8">
      <w:pPr>
        <w:pStyle w:val="a5"/>
        <w:spacing w:line="360" w:lineRule="auto"/>
        <w:jc w:val="both"/>
      </w:pPr>
    </w:p>
    <w:p w14:paraId="38993618" w14:textId="77777777" w:rsidR="001C35B8" w:rsidRDefault="009D35C7">
      <w:pPr>
        <w:pStyle w:val="a5"/>
        <w:spacing w:line="360" w:lineRule="auto"/>
        <w:jc w:val="both"/>
        <w:rPr>
          <w:b/>
          <w:bCs/>
        </w:rPr>
      </w:pPr>
      <w:r>
        <w:rPr>
          <w:b/>
          <w:bCs/>
        </w:rPr>
        <w:tab/>
        <w:t>Предмет</w:t>
      </w:r>
      <w:r>
        <w:rPr>
          <w:b/>
          <w:bCs/>
        </w:rPr>
        <w:t xml:space="preserve"> «Музыкальная грамота»</w:t>
      </w:r>
    </w:p>
    <w:p w14:paraId="68BD0564" w14:textId="77777777" w:rsidR="001C35B8" w:rsidRDefault="009D35C7">
      <w:pPr>
        <w:pStyle w:val="a5"/>
        <w:spacing w:line="360" w:lineRule="auto"/>
        <w:jc w:val="both"/>
      </w:pPr>
      <w:r>
        <w:tab/>
      </w:r>
      <w:r>
        <w:t>Основной формой обучения является урок</w:t>
      </w:r>
      <w:r>
        <w:t xml:space="preserve">.  </w:t>
      </w:r>
      <w:r>
        <w:t>В рамках урока проводятся игры – конкурсы на лучшее выполнения задания</w:t>
      </w:r>
      <w:r>
        <w:t xml:space="preserve">. </w:t>
      </w:r>
    </w:p>
    <w:p w14:paraId="3684C2E4" w14:textId="77777777" w:rsidR="001C35B8" w:rsidRDefault="009D35C7">
      <w:pPr>
        <w:pStyle w:val="a5"/>
        <w:spacing w:line="360" w:lineRule="auto"/>
        <w:jc w:val="both"/>
      </w:pPr>
      <w:r>
        <w:tab/>
      </w:r>
      <w:r>
        <w:t>Занятия являются групповыми</w:t>
      </w:r>
      <w:r>
        <w:t xml:space="preserve">, </w:t>
      </w:r>
      <w:r>
        <w:t>но большое значение отводится индивидуальным формам работы вопрос – ответ</w:t>
      </w:r>
      <w:r>
        <w:t xml:space="preserve">, опрос, </w:t>
      </w:r>
      <w:r>
        <w:t>провер</w:t>
      </w:r>
      <w:r>
        <w:t>ка задания</w:t>
      </w:r>
      <w:r>
        <w:t>.</w:t>
      </w:r>
    </w:p>
    <w:p w14:paraId="1E357E72" w14:textId="77777777" w:rsidR="001C35B8" w:rsidRDefault="009D35C7">
      <w:pPr>
        <w:pStyle w:val="a5"/>
        <w:spacing w:line="360" w:lineRule="auto"/>
        <w:jc w:val="both"/>
      </w:pPr>
      <w:r>
        <w:tab/>
      </w:r>
      <w:r>
        <w:t>Структура занятия:</w:t>
      </w:r>
      <w:r>
        <w:t xml:space="preserve"> приветствие, проверка домашнего задания, возвращение к пройденному материалу, пение вокально-интонационных упражнений, новый материал, ритмические игры, подведение итогов. Учащиеся должны подкреплять работу на уроке выполнен</w:t>
      </w:r>
      <w:r>
        <w:t xml:space="preserve">ием домашнего задания. </w:t>
      </w:r>
    </w:p>
    <w:p w14:paraId="0540982F" w14:textId="77777777" w:rsidR="001C35B8" w:rsidRDefault="001C35B8">
      <w:pPr>
        <w:pStyle w:val="a5"/>
        <w:spacing w:line="360" w:lineRule="auto"/>
        <w:jc w:val="both"/>
      </w:pPr>
    </w:p>
    <w:p w14:paraId="1A1B0277" w14:textId="77777777" w:rsidR="001C35B8" w:rsidRDefault="009D35C7">
      <w:pPr>
        <w:pStyle w:val="a5"/>
        <w:spacing w:line="360" w:lineRule="auto"/>
        <w:jc w:val="both"/>
      </w:pPr>
      <w:r>
        <w:tab/>
      </w:r>
      <w:r>
        <w:rPr>
          <w:b/>
          <w:bCs/>
        </w:rPr>
        <w:t>Предмет «Академический хор»</w:t>
      </w:r>
      <w:r>
        <w:t xml:space="preserve"> </w:t>
      </w:r>
    </w:p>
    <w:p w14:paraId="193A5C56" w14:textId="55FA28B3" w:rsidR="001C35B8" w:rsidRDefault="009D35C7">
      <w:pPr>
        <w:pStyle w:val="a5"/>
        <w:spacing w:line="360" w:lineRule="auto"/>
        <w:jc w:val="both"/>
      </w:pPr>
      <w:r>
        <w:tab/>
        <w:t>Форма обучения - урок. В рамках урока проводятся игры – конкурсы на лучшее выполнения задания</w:t>
      </w:r>
      <w:r>
        <w:t>.</w:t>
      </w:r>
      <w:r w:rsidR="00850C74">
        <w:t xml:space="preserve"> </w:t>
      </w:r>
      <w:proofErr w:type="gramStart"/>
      <w:r>
        <w:t>Занятие</w:t>
      </w:r>
      <w:proofErr w:type="gramEnd"/>
      <w:r>
        <w:t xml:space="preserve"> является групповым, однако, в рамка урока может быть проведен индивидуальный опрос с целью помочь </w:t>
      </w:r>
      <w:r>
        <w:t xml:space="preserve">конкретному ребёнку выявить преодолеть трудности интонационного или дикционного плана. </w:t>
      </w:r>
    </w:p>
    <w:p w14:paraId="6EF4FF32" w14:textId="77777777" w:rsidR="001C35B8" w:rsidRDefault="009D35C7">
      <w:pPr>
        <w:pStyle w:val="a5"/>
        <w:spacing w:line="360" w:lineRule="auto"/>
        <w:jc w:val="both"/>
      </w:pPr>
      <w:r>
        <w:tab/>
        <w:t>Структура занятия: приветствие, упражнение на восприятия дирижерского жеста и дыхания, упражнения на дикцию и артикуляцию, интонационные упражнения, изучение предложен</w:t>
      </w:r>
      <w:r>
        <w:t xml:space="preserve">ных произведений, подведение итогов занятия. </w:t>
      </w:r>
      <w:r>
        <w:rPr>
          <w:rFonts w:ascii="Arial Unicode MS" w:hAnsi="Arial Unicode MS"/>
        </w:rPr>
        <w:br w:type="page"/>
      </w:r>
    </w:p>
    <w:p w14:paraId="47EF0498" w14:textId="77777777" w:rsidR="001C35B8" w:rsidRDefault="009D35C7">
      <w:pPr>
        <w:pStyle w:val="a5"/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УЧЕБНЫЙ ПЛАН</w:t>
      </w:r>
    </w:p>
    <w:p w14:paraId="3790168F" w14:textId="77777777" w:rsidR="001C35B8" w:rsidRDefault="009D35C7">
      <w:pPr>
        <w:pStyle w:val="a5"/>
        <w:spacing w:line="360" w:lineRule="auto"/>
        <w:jc w:val="center"/>
      </w:pPr>
      <w:r>
        <w:t>Дополнительной общеразвивающей общеобразовательной программы в области музыкального искусства</w:t>
      </w:r>
    </w:p>
    <w:p w14:paraId="2DBE2F89" w14:textId="77777777" w:rsidR="001C35B8" w:rsidRDefault="009D35C7">
      <w:pPr>
        <w:pStyle w:val="a5"/>
        <w:spacing w:line="360" w:lineRule="auto"/>
        <w:jc w:val="center"/>
      </w:pPr>
      <w:r>
        <w:t>«Музыкальная азбука и Академический хор»</w:t>
      </w:r>
    </w:p>
    <w:p w14:paraId="74326E76" w14:textId="77777777" w:rsidR="001C35B8" w:rsidRDefault="001C35B8">
      <w:pPr>
        <w:pStyle w:val="a5"/>
        <w:spacing w:line="360" w:lineRule="auto"/>
        <w:jc w:val="center"/>
      </w:pP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677"/>
        <w:gridCol w:w="1605"/>
        <w:gridCol w:w="1605"/>
        <w:gridCol w:w="1605"/>
        <w:gridCol w:w="1605"/>
      </w:tblGrid>
      <w:tr w:rsidR="001C35B8" w:rsidRPr="00850C74" w14:paraId="330A7E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/>
          <w:tblHeader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4A0F3" w14:textId="77777777" w:rsidR="001C35B8" w:rsidRDefault="009D35C7">
            <w:pPr>
              <w:pStyle w:val="1"/>
            </w:pPr>
            <w:r>
              <w:rPr>
                <w:rFonts w:eastAsia="Arial Unicode MS" w:cs="Arial Unicode MS"/>
              </w:rPr>
              <w:t>№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F5C54" w14:textId="77777777" w:rsidR="001C35B8" w:rsidRDefault="009D35C7">
            <w:pPr>
              <w:pStyle w:val="1"/>
            </w:pPr>
            <w:r>
              <w:rPr>
                <w:rFonts w:eastAsia="Arial Unicode MS" w:cs="Arial Unicode MS"/>
              </w:rPr>
              <w:t>Наименование предметной области</w:t>
            </w:r>
            <w:r>
              <w:rPr>
                <w:rFonts w:eastAsia="Arial Unicode MS" w:cs="Arial Unicode MS"/>
              </w:rPr>
              <w:t>/</w:t>
            </w:r>
            <w:r>
              <w:rPr>
                <w:rFonts w:eastAsia="Arial Unicode MS" w:cs="Arial Unicode MS"/>
              </w:rPr>
              <w:t>учебного предмета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5B205" w14:textId="77777777" w:rsidR="001C35B8" w:rsidRDefault="009D35C7">
            <w:pPr>
              <w:pStyle w:val="1"/>
            </w:pPr>
            <w:r>
              <w:rPr>
                <w:rFonts w:eastAsia="Arial Unicode MS" w:cs="Arial Unicode MS"/>
              </w:rPr>
              <w:t>Форма занятий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B49CD" w14:textId="77777777" w:rsidR="001C35B8" w:rsidRDefault="009D35C7">
            <w:pPr>
              <w:pStyle w:val="1"/>
            </w:pPr>
            <w:r>
              <w:rPr>
                <w:rFonts w:eastAsia="Arial Unicode MS" w:cs="Arial Unicode MS"/>
              </w:rPr>
              <w:t>Количество аудиторных часов в день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B0B1A" w14:textId="77777777" w:rsidR="001C35B8" w:rsidRDefault="009D35C7">
            <w:pPr>
              <w:pStyle w:val="1"/>
            </w:pPr>
            <w:r>
              <w:rPr>
                <w:rFonts w:eastAsia="Arial Unicode MS" w:cs="Arial Unicode MS"/>
              </w:rPr>
              <w:t>Количество аудиторных часов в неделю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59ED0" w14:textId="77777777" w:rsidR="001C35B8" w:rsidRDefault="009D35C7">
            <w:pPr>
              <w:pStyle w:val="1"/>
            </w:pPr>
            <w:r>
              <w:rPr>
                <w:rFonts w:eastAsia="Arial Unicode MS" w:cs="Arial Unicode MS"/>
              </w:rPr>
              <w:t>Количество аудиторных часов в месяц</w:t>
            </w:r>
          </w:p>
        </w:tc>
      </w:tr>
      <w:tr w:rsidR="001C35B8" w14:paraId="2E36858F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/>
        </w:trPr>
        <w:tc>
          <w:tcPr>
            <w:tcW w:w="53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41F43" w14:textId="77777777" w:rsidR="001C35B8" w:rsidRDefault="009D35C7">
            <w:pPr>
              <w:jc w:val="right"/>
            </w:pPr>
            <w:r>
              <w:rPr>
                <w:rFonts w:cs="Arial Unicode MS"/>
                <w:b/>
                <w:bCs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0259C" w14:textId="77777777" w:rsidR="001C35B8" w:rsidRDefault="009D35C7">
            <w:pPr>
              <w:pStyle w:val="2"/>
            </w:pPr>
            <w:r>
              <w:rPr>
                <w:rFonts w:eastAsia="Arial Unicode MS" w:cs="Arial Unicode MS"/>
              </w:rPr>
              <w:t>Музыкальн</w:t>
            </w:r>
            <w:r>
              <w:rPr>
                <w:rFonts w:eastAsia="Arial Unicode MS" w:cs="Arial Unicode MS"/>
              </w:rPr>
              <w:t>ая грамота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F8418" w14:textId="77777777" w:rsidR="001C35B8" w:rsidRDefault="009D35C7">
            <w:pPr>
              <w:pStyle w:val="2"/>
            </w:pPr>
            <w:r>
              <w:rPr>
                <w:rFonts w:eastAsia="Arial Unicode MS" w:cs="Arial Unicode MS"/>
              </w:rPr>
              <w:t>Групповая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B9649" w14:textId="77777777" w:rsidR="001C35B8" w:rsidRDefault="009D35C7">
            <w:pPr>
              <w:jc w:val="right"/>
            </w:pPr>
            <w:r>
              <w:rPr>
                <w:rFonts w:cs="Arial Unicode MS"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15B3E" w14:textId="77777777" w:rsidR="001C35B8" w:rsidRDefault="009D35C7">
            <w:pPr>
              <w:jc w:val="right"/>
            </w:pPr>
            <w:r>
              <w:rPr>
                <w:rFonts w:cs="Arial Unicode MS"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2281" w14:textId="77777777" w:rsidR="001C35B8" w:rsidRDefault="009D35C7">
            <w:pPr>
              <w:jc w:val="right"/>
            </w:pPr>
            <w:r>
              <w:rPr>
                <w:rFonts w:cs="Arial Unicode MS"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</w:tr>
      <w:tr w:rsidR="001C35B8" w14:paraId="5CA768C5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E787E" w14:textId="77777777" w:rsidR="001C35B8" w:rsidRDefault="009D35C7">
            <w:pPr>
              <w:jc w:val="right"/>
            </w:pPr>
            <w:r>
              <w:rPr>
                <w:rFonts w:cs="Arial Unicode MS"/>
                <w:b/>
                <w:bCs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166CB" w14:textId="77777777" w:rsidR="001C35B8" w:rsidRDefault="009D35C7">
            <w:pPr>
              <w:pStyle w:val="2"/>
            </w:pPr>
            <w:r>
              <w:rPr>
                <w:rFonts w:eastAsia="Arial Unicode MS" w:cs="Arial Unicode MS"/>
              </w:rPr>
              <w:t>Академический хо</w:t>
            </w:r>
            <w:r>
              <w:rPr>
                <w:rFonts w:eastAsia="Arial Unicode MS" w:cs="Arial Unicode MS"/>
              </w:rPr>
              <w:t>р</w:t>
            </w: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E15EAC" w14:textId="77777777" w:rsidR="001C35B8" w:rsidRDefault="001C35B8"/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9E007" w14:textId="77777777" w:rsidR="001C35B8" w:rsidRDefault="009D35C7">
            <w:pPr>
              <w:jc w:val="right"/>
            </w:pPr>
            <w:r>
              <w:rPr>
                <w:rFonts w:cs="Arial Unicode MS"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0,5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42377" w14:textId="77777777" w:rsidR="001C35B8" w:rsidRDefault="009D35C7">
            <w:pPr>
              <w:jc w:val="right"/>
            </w:pPr>
            <w:r>
              <w:rPr>
                <w:rFonts w:cs="Arial Unicode MS"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16B8A" w14:textId="77777777" w:rsidR="001C35B8" w:rsidRDefault="009D35C7">
            <w:pPr>
              <w:jc w:val="right"/>
            </w:pPr>
            <w:r>
              <w:rPr>
                <w:rFonts w:cs="Arial Unicode MS"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</w:tr>
      <w:tr w:rsidR="001C35B8" w14:paraId="03706CBB" w14:textId="777777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B2D07" w14:textId="77777777" w:rsidR="001C35B8" w:rsidRDefault="001C35B8"/>
        </w:tc>
        <w:tc>
          <w:tcPr>
            <w:tcW w:w="267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B28C1" w14:textId="77777777" w:rsidR="001C35B8" w:rsidRDefault="009D35C7">
            <w:pPr>
              <w:pStyle w:val="2"/>
            </w:pPr>
            <w:r>
              <w:rPr>
                <w:rFonts w:eastAsia="Arial Unicode MS" w:cs="Arial Unicode MS"/>
              </w:rPr>
              <w:t>Всего</w:t>
            </w:r>
            <w:r>
              <w:rPr>
                <w:rFonts w:eastAsia="Arial Unicode MS" w:cs="Arial Unicode MS"/>
              </w:rPr>
              <w:t>: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74B54" w14:textId="77777777" w:rsidR="001C35B8" w:rsidRDefault="001C35B8"/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1BFD6" w14:textId="77777777" w:rsidR="001C35B8" w:rsidRDefault="009D35C7">
            <w:pPr>
              <w:jc w:val="right"/>
            </w:pPr>
            <w:r>
              <w:rPr>
                <w:rFonts w:cs="Arial Unicode MS"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96B48" w14:textId="77777777" w:rsidR="001C35B8" w:rsidRDefault="009D35C7">
            <w:pPr>
              <w:jc w:val="right"/>
            </w:pPr>
            <w:r>
              <w:rPr>
                <w:rFonts w:cs="Arial Unicode MS"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56A6C" w14:textId="77777777" w:rsidR="001C35B8" w:rsidRDefault="009D35C7">
            <w:pPr>
              <w:jc w:val="right"/>
            </w:pPr>
            <w:r>
              <w:rPr>
                <w:rFonts w:cs="Arial Unicode MS"/>
                <w:color w:val="000000"/>
                <w:sz w:val="26"/>
                <w:szCs w:val="2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</w:tr>
    </w:tbl>
    <w:p w14:paraId="0B07FDF4" w14:textId="77777777" w:rsidR="001C35B8" w:rsidRDefault="001C35B8">
      <w:pPr>
        <w:pStyle w:val="a5"/>
        <w:spacing w:line="360" w:lineRule="auto"/>
        <w:jc w:val="both"/>
      </w:pPr>
    </w:p>
    <w:p w14:paraId="4CA64013" w14:textId="77777777" w:rsidR="001C35B8" w:rsidRDefault="001C35B8">
      <w:pPr>
        <w:pStyle w:val="a5"/>
        <w:spacing w:line="360" w:lineRule="auto"/>
        <w:jc w:val="both"/>
      </w:pPr>
    </w:p>
    <w:p w14:paraId="20F4E8DA" w14:textId="77777777" w:rsidR="001C35B8" w:rsidRDefault="009D35C7">
      <w:pPr>
        <w:pStyle w:val="a5"/>
        <w:spacing w:line="360" w:lineRule="auto"/>
        <w:jc w:val="both"/>
      </w:pPr>
      <w:r>
        <w:tab/>
        <w:t>МЕТОДИЧЕСКОЕ ОБЕСПЕЧЕНИЕ:</w:t>
      </w:r>
    </w:p>
    <w:p w14:paraId="6E95C5C4" w14:textId="77777777" w:rsidR="001C35B8" w:rsidRDefault="009D35C7">
      <w:pPr>
        <w:pStyle w:val="a5"/>
        <w:spacing w:line="360" w:lineRule="auto"/>
        <w:jc w:val="both"/>
      </w:pPr>
      <w:r>
        <w:tab/>
        <w:t xml:space="preserve">Залог успеха в обучении - правильное организация рабочего пространства. Главное условие </w:t>
      </w:r>
      <w:proofErr w:type="gramStart"/>
      <w:r>
        <w:t>- это</w:t>
      </w:r>
      <w:proofErr w:type="gramEnd"/>
      <w:r>
        <w:t xml:space="preserve"> светлая, </w:t>
      </w:r>
      <w:r>
        <w:t>просторная отдельная аудитория с хорошо настроенным фортепиано. Помещение должно соответствовать санитарным нормам.  Для уроков по музыкальной грамоте необходимо наличие парт и стульев, которые соответствуют росту дошкольников, наличие доски, мела. У детей</w:t>
      </w:r>
      <w:r>
        <w:t xml:space="preserve"> должны быть тетради, карандаши и ластики. Для проведения урока по хору требуется концертмейстер. </w:t>
      </w:r>
    </w:p>
    <w:p w14:paraId="02D0D07D" w14:textId="77777777" w:rsidR="001C35B8" w:rsidRDefault="009D35C7">
      <w:pPr>
        <w:pStyle w:val="a5"/>
        <w:spacing w:line="360" w:lineRule="auto"/>
        <w:jc w:val="both"/>
      </w:pPr>
      <w:r>
        <w:tab/>
        <w:t>ОБОРУДОВАНИЕ:</w:t>
      </w:r>
    </w:p>
    <w:p w14:paraId="1FDB0EA0" w14:textId="77777777" w:rsidR="001C35B8" w:rsidRDefault="009D35C7">
      <w:pPr>
        <w:pStyle w:val="a5"/>
        <w:spacing w:line="360" w:lineRule="auto"/>
        <w:jc w:val="both"/>
      </w:pPr>
      <w:r>
        <w:tab/>
        <w:t xml:space="preserve">Фортепиано, стулья, столы, доска, мел, рабочие тетради, карандаши, ластики. </w:t>
      </w:r>
    </w:p>
    <w:p w14:paraId="31CCC0FB" w14:textId="77777777" w:rsidR="001C35B8" w:rsidRDefault="001C35B8">
      <w:pPr>
        <w:pStyle w:val="a5"/>
        <w:spacing w:line="360" w:lineRule="auto"/>
        <w:jc w:val="both"/>
      </w:pPr>
    </w:p>
    <w:p w14:paraId="67DCBA1E" w14:textId="77777777" w:rsidR="00850C74" w:rsidRDefault="009D35C7">
      <w:pPr>
        <w:pStyle w:val="a5"/>
        <w:spacing w:line="360" w:lineRule="auto"/>
        <w:jc w:val="both"/>
      </w:pPr>
      <w:r>
        <w:tab/>
      </w:r>
    </w:p>
    <w:p w14:paraId="4C8A964C" w14:textId="77777777" w:rsidR="00850C74" w:rsidRDefault="00850C74">
      <w:pPr>
        <w:pStyle w:val="a5"/>
        <w:spacing w:line="360" w:lineRule="auto"/>
        <w:jc w:val="both"/>
      </w:pPr>
    </w:p>
    <w:p w14:paraId="5D9F526F" w14:textId="77777777" w:rsidR="00850C74" w:rsidRDefault="00850C74">
      <w:pPr>
        <w:pStyle w:val="a5"/>
        <w:spacing w:line="360" w:lineRule="auto"/>
        <w:jc w:val="both"/>
      </w:pPr>
    </w:p>
    <w:p w14:paraId="26427A61" w14:textId="77777777" w:rsidR="00850C74" w:rsidRDefault="00850C74">
      <w:pPr>
        <w:pStyle w:val="a5"/>
        <w:spacing w:line="360" w:lineRule="auto"/>
        <w:jc w:val="both"/>
      </w:pPr>
    </w:p>
    <w:p w14:paraId="24978460" w14:textId="77777777" w:rsidR="00850C74" w:rsidRDefault="00850C74">
      <w:pPr>
        <w:pStyle w:val="a5"/>
        <w:spacing w:line="360" w:lineRule="auto"/>
        <w:jc w:val="both"/>
      </w:pPr>
    </w:p>
    <w:p w14:paraId="17143826" w14:textId="5F5D97DB" w:rsidR="001C35B8" w:rsidRDefault="009D35C7">
      <w:pPr>
        <w:pStyle w:val="a5"/>
        <w:spacing w:line="360" w:lineRule="auto"/>
        <w:jc w:val="both"/>
      </w:pPr>
      <w:r>
        <w:lastRenderedPageBreak/>
        <w:t>ЛИТЕРАТУРА:</w:t>
      </w:r>
    </w:p>
    <w:p w14:paraId="7DBAD0E8" w14:textId="77777777" w:rsidR="001C35B8" w:rsidRDefault="009D35C7">
      <w:pPr>
        <w:pStyle w:val="a5"/>
        <w:spacing w:line="360" w:lineRule="auto"/>
        <w:jc w:val="both"/>
      </w:pPr>
      <w:r>
        <w:t>1.</w:t>
      </w:r>
      <w:r>
        <w:tab/>
      </w:r>
      <w:proofErr w:type="spellStart"/>
      <w:r>
        <w:t>Бандина</w:t>
      </w:r>
      <w:proofErr w:type="spellEnd"/>
      <w:r>
        <w:t xml:space="preserve"> Н., Попов В., </w:t>
      </w:r>
      <w:r>
        <w:t>Тихеева Л</w:t>
      </w:r>
      <w:r>
        <w:t xml:space="preserve">. </w:t>
      </w:r>
      <w:r>
        <w:t xml:space="preserve">Школа </w:t>
      </w:r>
      <w:r>
        <w:t>хорового пения для школьников младшего возраста</w:t>
      </w:r>
      <w:r>
        <w:t xml:space="preserve">. </w:t>
      </w:r>
      <w:r>
        <w:t>Вып</w:t>
      </w:r>
      <w:r>
        <w:t>.1, 3-</w:t>
      </w:r>
      <w:r>
        <w:t>е издание</w:t>
      </w:r>
      <w:r>
        <w:t>. – М., Сов. композитор, 1985.</w:t>
      </w:r>
    </w:p>
    <w:p w14:paraId="02ED62F3" w14:textId="77777777" w:rsidR="001C35B8" w:rsidRDefault="009D35C7">
      <w:pPr>
        <w:pStyle w:val="a5"/>
        <w:spacing w:line="360" w:lineRule="auto"/>
        <w:jc w:val="both"/>
      </w:pPr>
      <w:r>
        <w:t>2.</w:t>
      </w:r>
      <w:r>
        <w:tab/>
      </w:r>
      <w:proofErr w:type="spellStart"/>
      <w:r>
        <w:t>Бырченко</w:t>
      </w:r>
      <w:proofErr w:type="spellEnd"/>
      <w:r>
        <w:t xml:space="preserve"> Т</w:t>
      </w:r>
      <w:r>
        <w:t xml:space="preserve">. </w:t>
      </w:r>
      <w:r>
        <w:t>С песенкой по лесенке</w:t>
      </w:r>
      <w:r>
        <w:t>. – М., Сов. композитор, 1985.</w:t>
      </w:r>
    </w:p>
    <w:p w14:paraId="67F9B1C2" w14:textId="77777777" w:rsidR="001C35B8" w:rsidRDefault="009D35C7">
      <w:pPr>
        <w:pStyle w:val="a5"/>
        <w:spacing w:line="360" w:lineRule="auto"/>
        <w:jc w:val="both"/>
      </w:pPr>
      <w:r>
        <w:t xml:space="preserve">3. «Веселая </w:t>
      </w:r>
      <w:proofErr w:type="spellStart"/>
      <w:r>
        <w:t>музыкалочка</w:t>
      </w:r>
      <w:proofErr w:type="spellEnd"/>
      <w:r>
        <w:t>» Учебное пособие для ДМШ</w:t>
      </w:r>
      <w:r>
        <w:t xml:space="preserve">. Москва – 2019. Автор – Ю. Фролова.  </w:t>
      </w:r>
    </w:p>
    <w:p w14:paraId="71254321" w14:textId="77777777" w:rsidR="001C35B8" w:rsidRDefault="001C35B8">
      <w:pPr>
        <w:pStyle w:val="a5"/>
        <w:spacing w:line="360" w:lineRule="auto"/>
        <w:jc w:val="both"/>
      </w:pPr>
    </w:p>
    <w:p w14:paraId="3D8D5029" w14:textId="77777777" w:rsidR="001C35B8" w:rsidRDefault="009D35C7">
      <w:pPr>
        <w:pStyle w:val="a5"/>
        <w:spacing w:line="360" w:lineRule="auto"/>
        <w:jc w:val="both"/>
      </w:pPr>
      <w:r>
        <w:t>4</w:t>
      </w:r>
      <w:r>
        <w:t>.</w:t>
      </w:r>
      <w:r>
        <w:tab/>
      </w:r>
      <w:r>
        <w:t xml:space="preserve">Ветлугина Н., </w:t>
      </w:r>
      <w:r>
        <w:t>Дзержинская И</w:t>
      </w:r>
      <w:r>
        <w:t xml:space="preserve">., </w:t>
      </w:r>
      <w:r>
        <w:t>Комиссарова Л</w:t>
      </w:r>
      <w:r>
        <w:t xml:space="preserve">. </w:t>
      </w:r>
      <w:r>
        <w:t>Музыка в детском саду</w:t>
      </w:r>
      <w:r>
        <w:t xml:space="preserve">. – М., </w:t>
      </w:r>
      <w:r>
        <w:t>Музыка</w:t>
      </w:r>
      <w:r>
        <w:t xml:space="preserve">, 1985. </w:t>
      </w:r>
    </w:p>
    <w:p w14:paraId="71490271" w14:textId="77777777" w:rsidR="001C35B8" w:rsidRDefault="009D35C7">
      <w:pPr>
        <w:pStyle w:val="a5"/>
        <w:spacing w:line="360" w:lineRule="auto"/>
        <w:jc w:val="both"/>
      </w:pPr>
      <w:r>
        <w:t>5</w:t>
      </w:r>
      <w:r>
        <w:t>.</w:t>
      </w:r>
      <w:r>
        <w:tab/>
        <w:t xml:space="preserve">Е.Н. Вишняк. </w:t>
      </w:r>
      <w:r>
        <w:t>Работа с детьми в подготовительной группе детской музыкальной школы</w:t>
      </w:r>
      <w:r>
        <w:t xml:space="preserve">. </w:t>
      </w:r>
      <w:r>
        <w:t>Методические рекомендации для преподавателей детских музыкальных школ</w:t>
      </w:r>
      <w:r>
        <w:t>. Москва – 19</w:t>
      </w:r>
      <w:r>
        <w:t>86.</w:t>
      </w:r>
    </w:p>
    <w:p w14:paraId="18EFA92E" w14:textId="77777777" w:rsidR="001C35B8" w:rsidRDefault="009D35C7">
      <w:pPr>
        <w:pStyle w:val="a5"/>
        <w:spacing w:line="360" w:lineRule="auto"/>
        <w:jc w:val="both"/>
      </w:pPr>
      <w:r>
        <w:t>6</w:t>
      </w:r>
      <w:r>
        <w:t>.</w:t>
      </w:r>
      <w:r>
        <w:tab/>
        <w:t xml:space="preserve">Гусельки: Песни, стихи, </w:t>
      </w:r>
      <w:r>
        <w:t>загадки для детей дошкольного возраста</w:t>
      </w:r>
      <w:r>
        <w:t>. – М., Сов. композитор, 1969 - 1988.</w:t>
      </w:r>
    </w:p>
    <w:p w14:paraId="3D3A1491" w14:textId="77777777" w:rsidR="001C35B8" w:rsidRDefault="009D35C7">
      <w:pPr>
        <w:pStyle w:val="a5"/>
        <w:spacing w:line="360" w:lineRule="auto"/>
        <w:jc w:val="both"/>
      </w:pPr>
      <w:r>
        <w:t>7</w:t>
      </w:r>
      <w:r>
        <w:t>.</w:t>
      </w:r>
      <w:r>
        <w:tab/>
      </w:r>
      <w:r>
        <w:t>Королёва Е</w:t>
      </w:r>
      <w:r>
        <w:t xml:space="preserve">. </w:t>
      </w:r>
      <w:r>
        <w:t xml:space="preserve">Азбука </w:t>
      </w:r>
      <w:proofErr w:type="gramStart"/>
      <w:r>
        <w:t>музыки  в</w:t>
      </w:r>
      <w:proofErr w:type="gramEnd"/>
      <w:r>
        <w:t xml:space="preserve"> сказках</w:t>
      </w:r>
      <w:r>
        <w:t xml:space="preserve">, </w:t>
      </w:r>
      <w:r>
        <w:t>стихах и картинках</w:t>
      </w:r>
      <w:r>
        <w:t xml:space="preserve">. </w:t>
      </w:r>
      <w:r>
        <w:t>Учебное издание</w:t>
      </w:r>
      <w:r>
        <w:t xml:space="preserve">. </w:t>
      </w:r>
      <w:r>
        <w:t>Гуманитарный издательский центр «Владос»</w:t>
      </w:r>
      <w:r>
        <w:t>.2000.</w:t>
      </w:r>
    </w:p>
    <w:p w14:paraId="7833C3C2" w14:textId="77777777" w:rsidR="001C35B8" w:rsidRDefault="009D35C7">
      <w:pPr>
        <w:pStyle w:val="a5"/>
        <w:spacing w:line="360" w:lineRule="auto"/>
        <w:jc w:val="both"/>
      </w:pPr>
      <w:r>
        <w:t>8.  «Музыкальная грамота</w:t>
      </w:r>
      <w:r>
        <w:t xml:space="preserve"> для самых маленьких в сказках</w:t>
      </w:r>
      <w:r>
        <w:t xml:space="preserve">, </w:t>
      </w:r>
      <w:r>
        <w:t>стихах и картинках»</w:t>
      </w:r>
      <w:r>
        <w:t xml:space="preserve">. </w:t>
      </w:r>
      <w:r>
        <w:t>Учебные пособия для ДМШ</w:t>
      </w:r>
      <w:r>
        <w:t xml:space="preserve">. Москва – 2015. Автор – В. </w:t>
      </w:r>
      <w:proofErr w:type="spellStart"/>
      <w:r>
        <w:t>Жакович</w:t>
      </w:r>
      <w:proofErr w:type="spellEnd"/>
      <w:r>
        <w:t>.</w:t>
      </w:r>
    </w:p>
    <w:p w14:paraId="74E9D572" w14:textId="77777777" w:rsidR="001C35B8" w:rsidRDefault="009D35C7">
      <w:pPr>
        <w:pStyle w:val="a5"/>
        <w:spacing w:line="360" w:lineRule="auto"/>
        <w:jc w:val="both"/>
      </w:pPr>
      <w:r>
        <w:t>9. «Нотная грамота»</w:t>
      </w:r>
      <w:r>
        <w:t xml:space="preserve">. </w:t>
      </w:r>
      <w:r>
        <w:t>Тетрадь</w:t>
      </w:r>
      <w:r>
        <w:t>-</w:t>
      </w:r>
      <w:r>
        <w:t>раскраска для школьников и младших школьников</w:t>
      </w:r>
      <w:r>
        <w:t xml:space="preserve">. </w:t>
      </w:r>
      <w:proofErr w:type="spellStart"/>
      <w:r>
        <w:t>Ростов</w:t>
      </w:r>
      <w:proofErr w:type="spellEnd"/>
      <w:r>
        <w:t xml:space="preserve">-на Дону – 2012. Автор – Д. </w:t>
      </w:r>
      <w:r>
        <w:t>Романец</w:t>
      </w:r>
    </w:p>
    <w:p w14:paraId="49AE6CE0" w14:textId="77777777" w:rsidR="001C35B8" w:rsidRDefault="009D35C7">
      <w:pPr>
        <w:pStyle w:val="a5"/>
        <w:spacing w:line="360" w:lineRule="auto"/>
        <w:jc w:val="both"/>
      </w:pPr>
      <w:r>
        <w:t xml:space="preserve">10. </w:t>
      </w:r>
      <w:r>
        <w:t xml:space="preserve">Пароходик: </w:t>
      </w:r>
      <w:r>
        <w:t>Песенник д</w:t>
      </w:r>
      <w:r>
        <w:t>ля малышей</w:t>
      </w:r>
      <w:r>
        <w:t xml:space="preserve">. </w:t>
      </w:r>
      <w:r>
        <w:t>Вып</w:t>
      </w:r>
      <w:r>
        <w:t xml:space="preserve">.5 – М., </w:t>
      </w:r>
      <w:r>
        <w:t>Музыка</w:t>
      </w:r>
      <w:r>
        <w:t>, 1970.</w:t>
      </w:r>
    </w:p>
    <w:p w14:paraId="4393ADF5" w14:textId="77777777" w:rsidR="001C35B8" w:rsidRDefault="009D35C7">
      <w:pPr>
        <w:pStyle w:val="a5"/>
        <w:spacing w:line="360" w:lineRule="auto"/>
        <w:jc w:val="both"/>
      </w:pPr>
      <w:r>
        <w:t xml:space="preserve">11. </w:t>
      </w:r>
      <w:proofErr w:type="spellStart"/>
      <w:r>
        <w:t>Попатенко</w:t>
      </w:r>
      <w:proofErr w:type="spellEnd"/>
      <w:r>
        <w:t xml:space="preserve"> Т</w:t>
      </w:r>
      <w:r>
        <w:t xml:space="preserve">. Пойте, </w:t>
      </w:r>
      <w:r>
        <w:t>малыши</w:t>
      </w:r>
      <w:r>
        <w:t>. –  М., Сов. композитор, 1967.</w:t>
      </w:r>
    </w:p>
    <w:p w14:paraId="13856F04" w14:textId="77777777" w:rsidR="001C35B8" w:rsidRDefault="009D35C7">
      <w:pPr>
        <w:pStyle w:val="a5"/>
        <w:spacing w:line="360" w:lineRule="auto"/>
        <w:jc w:val="both"/>
      </w:pPr>
      <w:r>
        <w:t xml:space="preserve">12. </w:t>
      </w:r>
      <w:r>
        <w:t xml:space="preserve">Попов В. </w:t>
      </w:r>
      <w:r>
        <w:t>Русские народные песни в детском хоре</w:t>
      </w:r>
      <w:r>
        <w:t xml:space="preserve">. – М., </w:t>
      </w:r>
      <w:r>
        <w:t>Музыка</w:t>
      </w:r>
      <w:r>
        <w:t>, 1979.</w:t>
      </w:r>
    </w:p>
    <w:p w14:paraId="0100AC39" w14:textId="77777777" w:rsidR="001C35B8" w:rsidRDefault="009D35C7">
      <w:pPr>
        <w:pStyle w:val="a5"/>
        <w:spacing w:line="360" w:lineRule="auto"/>
        <w:jc w:val="both"/>
      </w:pPr>
      <w:r>
        <w:t>13. «Сольфеджио»</w:t>
      </w:r>
      <w:r>
        <w:t xml:space="preserve">. </w:t>
      </w:r>
      <w:r>
        <w:t xml:space="preserve">Для </w:t>
      </w:r>
      <w:r>
        <w:rPr>
          <w:lang w:val="en-US"/>
        </w:rPr>
        <w:t>I</w:t>
      </w:r>
      <w:r w:rsidRPr="00850C74">
        <w:t>-</w:t>
      </w:r>
      <w:r>
        <w:rPr>
          <w:lang w:val="en-US"/>
        </w:rPr>
        <w:t>II</w:t>
      </w:r>
      <w:r w:rsidRPr="00850C74">
        <w:t xml:space="preserve"> </w:t>
      </w:r>
      <w:r>
        <w:t>классов детских музыкальных школ</w:t>
      </w:r>
      <w:r>
        <w:t xml:space="preserve">. Москва – 2006. </w:t>
      </w:r>
      <w:r>
        <w:t xml:space="preserve">Составители Н.Д. </w:t>
      </w:r>
      <w:r>
        <w:t>Баева</w:t>
      </w:r>
      <w:r>
        <w:t xml:space="preserve">, Т.А. </w:t>
      </w:r>
      <w:proofErr w:type="spellStart"/>
      <w:r>
        <w:t>Зебряк</w:t>
      </w:r>
      <w:proofErr w:type="spellEnd"/>
      <w:r>
        <w:t xml:space="preserve">. </w:t>
      </w:r>
    </w:p>
    <w:p w14:paraId="11DBA9ED" w14:textId="77777777" w:rsidR="001C35B8" w:rsidRDefault="009D35C7">
      <w:pPr>
        <w:pStyle w:val="a5"/>
        <w:spacing w:line="360" w:lineRule="auto"/>
        <w:jc w:val="both"/>
      </w:pPr>
      <w:r>
        <w:t>1</w:t>
      </w:r>
      <w:r>
        <w:t>4. Тиличеева Е</w:t>
      </w:r>
      <w:r>
        <w:t xml:space="preserve">. </w:t>
      </w:r>
      <w:r>
        <w:t>Маленькие песенки</w:t>
      </w:r>
      <w:r>
        <w:t xml:space="preserve">: </w:t>
      </w:r>
      <w:r>
        <w:t>Вокальные упражнения для детей дошкольного возраста</w:t>
      </w:r>
      <w:r>
        <w:t xml:space="preserve">. – М., </w:t>
      </w:r>
      <w:r>
        <w:t>Музыка</w:t>
      </w:r>
      <w:r>
        <w:t>, 1968.</w:t>
      </w:r>
    </w:p>
    <w:p w14:paraId="190B86C1" w14:textId="53E55B02" w:rsidR="001C35B8" w:rsidRDefault="009D35C7">
      <w:pPr>
        <w:pStyle w:val="a5"/>
        <w:spacing w:line="360" w:lineRule="auto"/>
        <w:jc w:val="both"/>
      </w:pPr>
      <w:r>
        <w:t>15. Использование принципов развивающего обучения на уроках сольфеджио»</w:t>
      </w:r>
      <w:r>
        <w:t xml:space="preserve">. </w:t>
      </w:r>
      <w:r>
        <w:t>Методические рекомендации для препод</w:t>
      </w:r>
      <w:r>
        <w:t>авателей ДМШ</w:t>
      </w:r>
      <w:r>
        <w:t xml:space="preserve">, </w:t>
      </w:r>
      <w:r>
        <w:t>ДШИ</w:t>
      </w:r>
      <w:r>
        <w:t xml:space="preserve">, </w:t>
      </w:r>
      <w:r>
        <w:t>музыкальных училищ и училищ искусств</w:t>
      </w:r>
      <w:r>
        <w:t xml:space="preserve">. Москва – 1991. </w:t>
      </w:r>
      <w:r>
        <w:t>Составитель – З</w:t>
      </w:r>
      <w:r>
        <w:t>.З. Рудина.</w:t>
      </w:r>
    </w:p>
    <w:sectPr w:rsidR="001C35B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39BBF" w14:textId="77777777" w:rsidR="009D35C7" w:rsidRDefault="009D35C7">
      <w:r>
        <w:separator/>
      </w:r>
    </w:p>
  </w:endnote>
  <w:endnote w:type="continuationSeparator" w:id="0">
    <w:p w14:paraId="4C32927C" w14:textId="77777777" w:rsidR="009D35C7" w:rsidRDefault="009D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EB9C" w14:textId="77777777" w:rsidR="001C35B8" w:rsidRDefault="001C35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E6EBA" w14:textId="77777777" w:rsidR="009D35C7" w:rsidRDefault="009D35C7">
      <w:r>
        <w:separator/>
      </w:r>
    </w:p>
  </w:footnote>
  <w:footnote w:type="continuationSeparator" w:id="0">
    <w:p w14:paraId="71CFB0F7" w14:textId="77777777" w:rsidR="009D35C7" w:rsidRDefault="009D3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AC098" w14:textId="77777777" w:rsidR="001C35B8" w:rsidRDefault="001C3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4E74"/>
    <w:multiLevelType w:val="hybridMultilevel"/>
    <w:tmpl w:val="D794C270"/>
    <w:styleLink w:val="a"/>
    <w:lvl w:ilvl="0" w:tplc="CF1CFE10">
      <w:start w:val="1"/>
      <w:numFmt w:val="bullet"/>
      <w:lvlText w:val="-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1" w:tplc="37B44520">
      <w:start w:val="1"/>
      <w:numFmt w:val="bullet"/>
      <w:lvlText w:val="-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2" w:tplc="54A81DBA">
      <w:start w:val="1"/>
      <w:numFmt w:val="bullet"/>
      <w:lvlText w:val="-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3" w:tplc="DEBEAE96">
      <w:start w:val="1"/>
      <w:numFmt w:val="bullet"/>
      <w:lvlText w:val="-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4" w:tplc="60668590">
      <w:start w:val="1"/>
      <w:numFmt w:val="bullet"/>
      <w:lvlText w:val="-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5" w:tplc="7BC223E2">
      <w:start w:val="1"/>
      <w:numFmt w:val="bullet"/>
      <w:lvlText w:val="-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6" w:tplc="0FA0E2D6">
      <w:start w:val="1"/>
      <w:numFmt w:val="bullet"/>
      <w:lvlText w:val="-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7" w:tplc="A8069F6C">
      <w:start w:val="1"/>
      <w:numFmt w:val="bullet"/>
      <w:lvlText w:val="-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8" w:tplc="734A63A8">
      <w:start w:val="1"/>
      <w:numFmt w:val="bullet"/>
      <w:lvlText w:val="-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</w:abstractNum>
  <w:abstractNum w:abstractNumId="1" w15:restartNumberingAfterBreak="0">
    <w:nsid w:val="670C0FE1"/>
    <w:multiLevelType w:val="hybridMultilevel"/>
    <w:tmpl w:val="D794C270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5B8"/>
    <w:rsid w:val="001C35B8"/>
    <w:rsid w:val="00850C74"/>
    <w:rsid w:val="009D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2DDA2"/>
  <w15:docId w15:val="{DB8408A9-8AE4-4490-8847-01A95DC8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rPr>
      <w:rFonts w:cs="Arial Unicode MS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Тире"/>
    <w:pPr>
      <w:numPr>
        <w:numId w:val="1"/>
      </w:numPr>
    </w:pPr>
  </w:style>
  <w:style w:type="paragraph" w:customStyle="1" w:styleId="1">
    <w:name w:val="Стиль таблицы 1"/>
    <w:rPr>
      <w:rFonts w:eastAsia="Times New Roman"/>
      <w:b/>
      <w:bCs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eastAsia="Times New Roman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5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1370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2021-10-10T14:40:00Z</dcterms:created>
  <dcterms:modified xsi:type="dcterms:W3CDTF">2021-10-10T14:40:00Z</dcterms:modified>
</cp:coreProperties>
</file>